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http://www.contrattidifiume.it/260,Firmatario.html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http://www.contrattidifiume.it/it-it/home/contratti_di_fiume/cosa_sono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http://www.regione.lombardia.it/cs/Satellite?c=News&amp;childpagename=Regione%2FDetail&amp;cid=1213503155522&amp;pagename=RGNWrapper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http://www.reti.regione.lombardia.it/cs/Satellite?c=Redazionale_P&amp;childpagename=DG_Reti%2FDetail&amp;cid=1213277799677&amp;pagename=DG_RSSWrapper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http://nuke.a21fiumi.eu/Portals/0/I%20CdF%20in%20Lombardia%20Governance%20e%20partecipazione%20per%20il%20bacino%20del%20Po%20Clerici.pdf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http://www.adbpo.it/download/Reti_Locali/Incontro_17_aprile/f_esperienza_regione_lombarida_olona.pdf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://www.adbpo.it/download/Reti_Locali/Incontro_17_aprile/f_esperienza_regione_lombarida_olona.pdf" TargetMode="External"/><Relationship Id="rId9" Type="http://schemas.openxmlformats.org/officeDocument/2006/relationships/hyperlink" Target="http://nuke.a21fiumi.eu/Portals/0/I%20CdF%20in%20Lombardia%20Governance%20e%20partecipazione%20per%20il%20bacino%20del%20Po%20Clerici.pdf" TargetMode="External"/><Relationship Id="rId5" Type="http://schemas.openxmlformats.org/officeDocument/2006/relationships/hyperlink" Target="http://www.contrattidifiume.it/260,Firmatario.html" TargetMode="External"/><Relationship Id="rId6" Type="http://schemas.openxmlformats.org/officeDocument/2006/relationships/hyperlink" Target="http://www.contrattidifiume.it/it-it/home/contratti_di_fiume/cosa_sono" TargetMode="External"/><Relationship Id="rId7" Type="http://schemas.openxmlformats.org/officeDocument/2006/relationships/hyperlink" Target="http://www.regione.lombardia.it/cs/Satellite?c=News&amp;childpagename=Regione%2FDetail&amp;cid=1213503155522&amp;pagename=RGNWrapper" TargetMode="External"/><Relationship Id="rId8" Type="http://schemas.openxmlformats.org/officeDocument/2006/relationships/hyperlink" Target="http://www.reti.regione.lombardia.it/cs/Satellite?c=Redazionale_P&amp;childpagename=DG_Reti%2FDetail&amp;cid=1213277799677&amp;pagename=DG_RSSWrapper" TargetMode="External"/></Relationships>
</file>